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D9" w:rsidRPr="00AD2BD9" w:rsidRDefault="00AD2BD9" w:rsidP="008072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Given: Quadrilateral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ABCD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has vertices </w:t>
      </w:r>
      <w:proofErr w:type="gramStart"/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A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(</w:t>
      </w:r>
      <w:proofErr w:type="gramEnd"/>
      <w:r w:rsidRPr="00AD2BD9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5,6),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B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(6,6),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C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(8,</w:t>
      </w:r>
      <w:r w:rsidRPr="00AD2BD9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3), and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D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(</w:t>
      </w:r>
      <w:r w:rsidRPr="00AD2BD9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3,</w:t>
      </w:r>
      <w:r w:rsidRPr="00AD2BD9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3).</w:t>
      </w:r>
    </w:p>
    <w:p w:rsidR="00AD2BD9" w:rsidRPr="00AD2BD9" w:rsidRDefault="00AD2BD9" w:rsidP="008072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Prove: Quadrilateral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ABCD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is a parallelogram but is neither a rhombus no</w:t>
      </w:r>
      <w:r w:rsidR="00FF7B64">
        <w:rPr>
          <w:rFonts w:ascii="Times New Roman" w:eastAsia="NewCaledoniaLTStd" w:hAnsi="Times New Roman" w:cs="Times New Roman"/>
          <w:sz w:val="24"/>
          <w:szCs w:val="24"/>
        </w:rPr>
        <w:t>r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 a rectangle.</w:t>
      </w:r>
    </w:p>
    <w:p w:rsidR="00AD2BD9" w:rsidRPr="00AD2BD9" w:rsidRDefault="00AD2BD9" w:rsidP="008072DB">
      <w:pPr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r w:rsidRPr="00AD2BD9">
        <w:rPr>
          <w:rFonts w:ascii="Times New Roman" w:eastAsia="Times New Roman" w:hAnsi="Times New Roman" w:cs="Times New Roman"/>
          <w:noProof/>
          <w:color w:val="0000FF"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996950</wp:posOffset>
            </wp:positionH>
            <wp:positionV relativeFrom="paragraph">
              <wp:posOffset>226695</wp:posOffset>
            </wp:positionV>
            <wp:extent cx="2810510" cy="2801620"/>
            <wp:effectExtent l="0" t="0" r="8890" b="0"/>
            <wp:wrapThrough wrapText="bothSides">
              <wp:wrapPolygon edited="0">
                <wp:start x="0" y="0"/>
                <wp:lineTo x="0" y="21443"/>
                <wp:lineTo x="21522" y="21443"/>
                <wp:lineTo x="21522" y="0"/>
                <wp:lineTo x="0" y="0"/>
              </wp:wrapPolygon>
            </wp:wrapThrough>
            <wp:docPr id="1" name="irc_mi" descr="http://teacher2teacher.lacoe.edu/Data/Sites/1/userfiles/105/10by1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2teacher.lacoe.edu/Data/Sites/1/userfiles/105/10by1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280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2BD9" w:rsidRPr="00AD2BD9" w:rsidRDefault="00AD2BD9" w:rsidP="008072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2BD9" w:rsidRPr="00AD2BD9" w:rsidRDefault="00AD2BD9" w:rsidP="008072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2BD9" w:rsidRDefault="00AD2BD9" w:rsidP="008072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2BD9" w:rsidRDefault="00AD2BD9" w:rsidP="008072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2BD9" w:rsidRDefault="00AD2BD9" w:rsidP="008072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2BD9" w:rsidRDefault="00AD2BD9" w:rsidP="008072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2BD9" w:rsidRPr="00AD2BD9" w:rsidRDefault="00AD2BD9" w:rsidP="008072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2BD9" w:rsidRDefault="00AD2BD9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AD2BD9" w:rsidRDefault="00AD2BD9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AD2BD9" w:rsidRDefault="00AD2BD9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8072DB" w:rsidRDefault="008072DB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AD2BD9" w:rsidRDefault="00AD2BD9" w:rsidP="008072D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</w:p>
    <w:p w:rsidR="00AD2BD9" w:rsidRPr="00AD2BD9" w:rsidRDefault="00AD2BD9" w:rsidP="008072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Quadrilateral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MATH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has coordinates </w:t>
      </w:r>
      <w:proofErr w:type="gramStart"/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M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(</w:t>
      </w:r>
      <w:proofErr w:type="gramEnd"/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1,1),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A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(</w:t>
      </w:r>
      <w:r w:rsidRPr="00AD2BD9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2,5),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T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(3,5), and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H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(6,1). Prove that</w:t>
      </w:r>
    </w:p>
    <w:p w:rsidR="00AD2BD9" w:rsidRPr="00AD2BD9" w:rsidRDefault="00AD2BD9" w:rsidP="008072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proofErr w:type="gramStart"/>
      <w:r w:rsidRPr="00AD2BD9">
        <w:rPr>
          <w:rFonts w:ascii="Times New Roman" w:eastAsia="NewCaledoniaLTStd" w:hAnsi="Times New Roman" w:cs="Times New Roman"/>
          <w:sz w:val="24"/>
          <w:szCs w:val="24"/>
        </w:rPr>
        <w:t>quadrilateral</w:t>
      </w:r>
      <w:proofErr w:type="gramEnd"/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MATH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is a rhombus and prove that it is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not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a square.</w:t>
      </w:r>
    </w:p>
    <w:p w:rsidR="00AD2BD9" w:rsidRDefault="00AD2BD9" w:rsidP="008072DB">
      <w:pPr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</w:p>
    <w:p w:rsidR="00AD2BD9" w:rsidRDefault="00AD2BD9" w:rsidP="008072DB">
      <w:pPr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r>
        <w:rPr>
          <w:rFonts w:ascii="NewCaledoniaLTStd" w:eastAsia="NewCaledoniaLTStd" w:cs="NewCaledoniaLTStd"/>
          <w:sz w:val="24"/>
          <w:szCs w:val="24"/>
        </w:rPr>
        <w:t xml:space="preserve"> </w:t>
      </w:r>
      <w:r w:rsidRPr="00AD2BD9">
        <w:rPr>
          <w:rFonts w:ascii="Times New Roman" w:eastAsia="Times New Roman" w:hAnsi="Times New Roman" w:cs="Times New Roman"/>
          <w:noProof/>
          <w:color w:val="0000FF"/>
          <w:sz w:val="24"/>
          <w:szCs w:val="24"/>
          <w:bdr w:val="none" w:sz="0" w:space="0" w:color="auto" w:frame="1"/>
        </w:rPr>
        <w:drawing>
          <wp:inline distT="0" distB="0" distL="0" distR="0">
            <wp:extent cx="2740134" cy="2731325"/>
            <wp:effectExtent l="0" t="0" r="3175" b="0"/>
            <wp:docPr id="2" name="irc_mi" descr="http://teacher2teacher.lacoe.edu/Data/Sites/1/userfiles/105/10by1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2teacher.lacoe.edu/Data/Sites/1/userfiles/105/10by1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314" cy="273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D9" w:rsidRPr="00AD2BD9" w:rsidRDefault="00AD2BD9" w:rsidP="008072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D2BD9" w:rsidRDefault="00AD2BD9" w:rsidP="008072DB">
      <w:pPr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</w:p>
    <w:p w:rsidR="00AD2BD9" w:rsidRPr="008072DB" w:rsidRDefault="008072DB" w:rsidP="008072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NewCaledoniaLTStd" w:hAnsi="Times New Roman" w:cs="Times New Roman"/>
          <w:sz w:val="24"/>
          <w:szCs w:val="24"/>
        </w:rPr>
      </w:pPr>
      <w:r>
        <w:rPr>
          <w:rFonts w:eastAsia="Times New Roman"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46355</wp:posOffset>
            </wp:positionV>
            <wp:extent cx="2724150" cy="2729230"/>
            <wp:effectExtent l="19050" t="0" r="0" b="0"/>
            <wp:wrapTight wrapText="bothSides">
              <wp:wrapPolygon edited="0">
                <wp:start x="-151" y="0"/>
                <wp:lineTo x="-151" y="21409"/>
                <wp:lineTo x="21600" y="21409"/>
                <wp:lineTo x="21600" y="0"/>
                <wp:lineTo x="-151" y="0"/>
              </wp:wrapPolygon>
            </wp:wrapTight>
            <wp:docPr id="4" name="irc_mi" descr="http://teacher2teacher.lacoe.edu/Data/Sites/1/userfiles/105/10by1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2teacher.lacoe.edu/Data/Sites/1/userfiles/105/10by1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72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 xml:space="preserve">Given: </w:t>
      </w:r>
      <w:r w:rsidR="00AD2BD9" w:rsidRPr="008072DB">
        <w:rPr>
          <w:rFonts w:ascii="Cambria Math" w:eastAsia="MathematicalPiLTStd" w:hAnsi="Cambria Math" w:cs="Cambria Math"/>
          <w:sz w:val="24"/>
          <w:szCs w:val="24"/>
        </w:rPr>
        <w:t>△</w:t>
      </w:r>
      <w:r w:rsidR="00AD2BD9" w:rsidRPr="008072DB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ABC </w:t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 xml:space="preserve">with vertices </w:t>
      </w:r>
      <w:r w:rsidR="00AD2BD9" w:rsidRPr="008072DB">
        <w:rPr>
          <w:rFonts w:ascii="Times New Roman" w:eastAsia="NewCaledoniaLTStd" w:hAnsi="Times New Roman" w:cs="Times New Roman"/>
          <w:i/>
          <w:iCs/>
          <w:sz w:val="24"/>
          <w:szCs w:val="24"/>
        </w:rPr>
        <w:t>A</w:t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>(</w:t>
      </w:r>
      <w:r w:rsidR="00AD2BD9" w:rsidRPr="008072DB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>6,</w:t>
      </w:r>
      <w:r w:rsidR="00AD2BD9" w:rsidRPr="008072DB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 xml:space="preserve">2), </w:t>
      </w:r>
      <w:r w:rsidR="00AD2BD9" w:rsidRPr="008072DB">
        <w:rPr>
          <w:rFonts w:ascii="Times New Roman" w:eastAsia="NewCaledoniaLTStd" w:hAnsi="Times New Roman" w:cs="Times New Roman"/>
          <w:i/>
          <w:iCs/>
          <w:sz w:val="24"/>
          <w:szCs w:val="24"/>
        </w:rPr>
        <w:t>B</w:t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 xml:space="preserve">(2,8), and </w:t>
      </w:r>
      <w:r w:rsidR="00AD2BD9" w:rsidRPr="008072DB">
        <w:rPr>
          <w:rFonts w:ascii="Times New Roman" w:eastAsia="NewCaledoniaLTStd" w:hAnsi="Times New Roman" w:cs="Times New Roman"/>
          <w:i/>
          <w:iCs/>
          <w:sz w:val="24"/>
          <w:szCs w:val="24"/>
        </w:rPr>
        <w:t>C</w:t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>(6,</w:t>
      </w:r>
      <w:r w:rsidR="00AD2BD9" w:rsidRPr="008072DB">
        <w:rPr>
          <w:rFonts w:ascii="Times New Roman" w:eastAsia="MathematicalPiLTStd" w:hAnsi="Times New Roman" w:cs="Times New Roman"/>
          <w:sz w:val="24"/>
          <w:szCs w:val="24"/>
        </w:rPr>
        <w:t>−</w:t>
      </w:r>
      <w:r w:rsidR="00AD2BD9" w:rsidRPr="008072DB">
        <w:rPr>
          <w:rFonts w:ascii="Times New Roman" w:eastAsia="NewCaledoniaLTStd" w:hAnsi="Times New Roman" w:cs="Times New Roman"/>
          <w:sz w:val="24"/>
          <w:szCs w:val="24"/>
        </w:rPr>
        <w:t>2)</w:t>
      </w:r>
    </w:p>
    <w:p w:rsidR="008072DB" w:rsidRDefault="00AD2BD9" w:rsidP="008072DB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AB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has midpoint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D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,</w:t>
      </w:r>
      <w:r w:rsidR="008072DB">
        <w:rPr>
          <w:rFonts w:ascii="Times New Roman" w:eastAsia="NewCaledoniaLTStd" w:hAnsi="Times New Roman" w:cs="Times New Roman"/>
          <w:sz w:val="24"/>
          <w:szCs w:val="24"/>
        </w:rPr>
        <w:t xml:space="preserve">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BC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has midpoint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E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, and</w:t>
      </w:r>
      <w:r w:rsidR="008072DB">
        <w:rPr>
          <w:rFonts w:ascii="Times New Roman" w:eastAsia="NewCaledoniaLTStd" w:hAnsi="Times New Roman" w:cs="Times New Roman"/>
          <w:sz w:val="24"/>
          <w:szCs w:val="24"/>
        </w:rPr>
        <w:t xml:space="preserve"> </w:t>
      </w:r>
    </w:p>
    <w:p w:rsidR="00AD2BD9" w:rsidRPr="008072DB" w:rsidRDefault="00AD2BD9" w:rsidP="008072DB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AC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has midpoint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>F</w:t>
      </w:r>
    </w:p>
    <w:p w:rsidR="008072DB" w:rsidRDefault="008072DB" w:rsidP="008072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</w:p>
    <w:p w:rsidR="00AD2BD9" w:rsidRPr="00AD2BD9" w:rsidRDefault="00AD2BD9" w:rsidP="008072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r w:rsidRPr="008072DB">
        <w:rPr>
          <w:rFonts w:ascii="Times New Roman" w:eastAsia="NewCaledoniaLTStd" w:hAnsi="Times New Roman" w:cs="Times New Roman"/>
          <w:b/>
          <w:sz w:val="24"/>
          <w:szCs w:val="24"/>
        </w:rPr>
        <w:t>Prove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: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ADEF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is a parallelogram</w:t>
      </w:r>
    </w:p>
    <w:p w:rsidR="00AD2BD9" w:rsidRDefault="00AD2BD9" w:rsidP="008072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NewCaledoniaLTStd" w:hAnsi="Times New Roman" w:cs="Times New Roman"/>
          <w:sz w:val="24"/>
          <w:szCs w:val="24"/>
        </w:rPr>
      </w:pP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ADEF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 xml:space="preserve">is </w:t>
      </w:r>
      <w:r w:rsidRPr="00AD2BD9">
        <w:rPr>
          <w:rFonts w:ascii="Times New Roman" w:eastAsia="NewCaledoniaLTStd" w:hAnsi="Times New Roman" w:cs="Times New Roman"/>
          <w:i/>
          <w:iCs/>
          <w:sz w:val="24"/>
          <w:szCs w:val="24"/>
        </w:rPr>
        <w:t xml:space="preserve">not </w:t>
      </w:r>
      <w:r w:rsidRPr="00AD2BD9">
        <w:rPr>
          <w:rFonts w:ascii="Times New Roman" w:eastAsia="NewCaledoniaLTStd" w:hAnsi="Times New Roman" w:cs="Times New Roman"/>
          <w:sz w:val="24"/>
          <w:szCs w:val="24"/>
        </w:rPr>
        <w:t>a rhombus</w:t>
      </w:r>
    </w:p>
    <w:p w:rsidR="008072DB" w:rsidRDefault="008072DB" w:rsidP="008072DB">
      <w:pPr>
        <w:shd w:val="clear" w:color="auto" w:fill="FFFFFF"/>
        <w:spacing w:before="269" w:line="283" w:lineRule="exact"/>
        <w:ind w:left="317"/>
        <w:rPr>
          <w:rFonts w:ascii="Arial" w:hAnsi="Arial" w:cs="Arial"/>
          <w:b/>
          <w:bCs/>
          <w:color w:val="000000"/>
        </w:rPr>
      </w:pPr>
    </w:p>
    <w:p w:rsidR="008072DB" w:rsidRDefault="008072DB" w:rsidP="008072DB">
      <w:pPr>
        <w:shd w:val="clear" w:color="auto" w:fill="FFFFFF"/>
        <w:spacing w:before="269" w:line="283" w:lineRule="exact"/>
        <w:ind w:left="317"/>
        <w:rPr>
          <w:rFonts w:ascii="Arial" w:hAnsi="Arial" w:cs="Arial"/>
          <w:b/>
          <w:bCs/>
          <w:color w:val="000000"/>
        </w:rPr>
      </w:pPr>
    </w:p>
    <w:p w:rsidR="008072DB" w:rsidRPr="00211BFC" w:rsidRDefault="008072DB" w:rsidP="008072DB">
      <w:pPr>
        <w:shd w:val="clear" w:color="auto" w:fill="FFFFFF"/>
        <w:spacing w:before="197" w:line="283" w:lineRule="exact"/>
        <w:ind w:right="1210"/>
        <w:rPr>
          <w:b/>
        </w:rPr>
      </w:pPr>
      <w:proofErr w:type="gramStart"/>
      <w:r w:rsidRPr="00211BFC">
        <w:rPr>
          <w:b/>
          <w:color w:val="000000"/>
        </w:rPr>
        <w:t>or</w:t>
      </w:r>
      <w:proofErr w:type="gramEnd"/>
      <w:r w:rsidRPr="00211BFC">
        <w:rPr>
          <w:b/>
          <w:color w:val="000000"/>
        </w:rPr>
        <w:t xml:space="preserve"> Exercises </w:t>
      </w:r>
      <w:r>
        <w:rPr>
          <w:b/>
          <w:color w:val="000000"/>
        </w:rPr>
        <w:t>4</w:t>
      </w:r>
      <w:r w:rsidRPr="00211BFC">
        <w:rPr>
          <w:b/>
          <w:color w:val="000000"/>
        </w:rPr>
        <w:t>–1</w:t>
      </w:r>
      <w:r>
        <w:rPr>
          <w:b/>
          <w:color w:val="000000"/>
        </w:rPr>
        <w:t>0</w:t>
      </w:r>
      <w:r w:rsidRPr="00211BFC">
        <w:rPr>
          <w:b/>
          <w:color w:val="000000"/>
        </w:rPr>
        <w:t xml:space="preserve">, determine whether the parallelogram is a </w:t>
      </w:r>
      <w:r w:rsidRPr="00211BFC">
        <w:rPr>
          <w:b/>
          <w:i/>
          <w:iCs/>
          <w:color w:val="000000"/>
        </w:rPr>
        <w:t xml:space="preserve">rhombus, </w:t>
      </w:r>
      <w:r w:rsidRPr="00211BFC">
        <w:rPr>
          <w:b/>
          <w:color w:val="000000"/>
        </w:rPr>
        <w:t xml:space="preserve">a </w:t>
      </w:r>
      <w:r w:rsidRPr="00211BFC">
        <w:rPr>
          <w:b/>
          <w:i/>
          <w:iCs/>
          <w:color w:val="000000"/>
        </w:rPr>
        <w:t xml:space="preserve">rectangle, </w:t>
      </w:r>
      <w:r w:rsidRPr="00211BFC">
        <w:rPr>
          <w:b/>
          <w:color w:val="000000"/>
        </w:rPr>
        <w:t xml:space="preserve">or a </w:t>
      </w:r>
      <w:r w:rsidRPr="00211BFC">
        <w:rPr>
          <w:b/>
          <w:i/>
          <w:iCs/>
          <w:color w:val="000000"/>
        </w:rPr>
        <w:t xml:space="preserve">square. </w:t>
      </w:r>
      <w:r w:rsidRPr="00211BFC">
        <w:rPr>
          <w:b/>
          <w:color w:val="000000"/>
        </w:rPr>
        <w:t>Give the most precise description in each case.</w:t>
      </w:r>
    </w:p>
    <w:p w:rsidR="008072DB" w:rsidRDefault="008072DB" w:rsidP="008072DB">
      <w:pPr>
        <w:shd w:val="clear" w:color="auto" w:fill="FFFFFF"/>
        <w:tabs>
          <w:tab w:val="left" w:pos="384"/>
        </w:tabs>
        <w:spacing w:before="130" w:line="283" w:lineRule="exact"/>
        <w:ind w:left="357" w:right="403" w:hanging="340"/>
        <w:rPr>
          <w:rFonts w:ascii="Arial" w:hAnsi="Arial" w:cs="Arial"/>
          <w:b/>
          <w:bCs/>
          <w:color w:val="000000"/>
          <w:spacing w:val="-1"/>
        </w:rPr>
      </w:pPr>
      <w:r>
        <w:rPr>
          <w:rFonts w:ascii="Arial" w:cs="Arial"/>
          <w:b/>
          <w:bCs/>
          <w:color w:val="000000"/>
        </w:rPr>
        <w:t xml:space="preserve">4. </w:t>
      </w:r>
      <w:r>
        <w:rPr>
          <w:color w:val="000000"/>
        </w:rPr>
        <w:t>A parallelogram has perpendicular diagonals and angle measures of 45, 135, 45, and 135.</w:t>
      </w:r>
    </w:p>
    <w:p w:rsidR="008072DB" w:rsidRDefault="008072DB" w:rsidP="008072DB">
      <w:pPr>
        <w:shd w:val="clear" w:color="auto" w:fill="FFFFFF"/>
        <w:tabs>
          <w:tab w:val="left" w:pos="384"/>
        </w:tabs>
        <w:spacing w:before="739"/>
        <w:ind w:left="19"/>
        <w:rPr>
          <w:rFonts w:ascii="Arial" w:hAnsi="Arial" w:cs="Arial"/>
          <w:b/>
          <w:bCs/>
          <w:color w:val="000000"/>
          <w:spacing w:val="-1"/>
        </w:rPr>
      </w:pPr>
      <w:r>
        <w:rPr>
          <w:rFonts w:ascii="Arial" w:cs="Arial"/>
          <w:b/>
          <w:bCs/>
          <w:color w:val="000000"/>
        </w:rPr>
        <w:t xml:space="preserve">5. </w:t>
      </w:r>
      <w:r>
        <w:rPr>
          <w:color w:val="000000"/>
        </w:rPr>
        <w:t>A parallelogram has perpendicular and congruent diagonals.</w:t>
      </w:r>
    </w:p>
    <w:p w:rsidR="008072DB" w:rsidRDefault="008072DB" w:rsidP="008072DB">
      <w:pPr>
        <w:shd w:val="clear" w:color="auto" w:fill="FFFFFF"/>
        <w:tabs>
          <w:tab w:val="left" w:pos="384"/>
        </w:tabs>
        <w:spacing w:before="715" w:line="283" w:lineRule="exact"/>
        <w:ind w:left="357" w:right="1208" w:hanging="340"/>
        <w:rPr>
          <w:rFonts w:ascii="Arial" w:hAnsi="Arial" w:cs="Arial"/>
          <w:b/>
          <w:bCs/>
          <w:color w:val="000000"/>
          <w:spacing w:val="-1"/>
        </w:rPr>
      </w:pPr>
      <w:r>
        <w:rPr>
          <w:rFonts w:ascii="Arial" w:cs="Arial"/>
          <w:b/>
          <w:bCs/>
          <w:color w:val="000000"/>
        </w:rPr>
        <w:t xml:space="preserve">6. </w:t>
      </w:r>
      <w:r>
        <w:rPr>
          <w:color w:val="000000"/>
        </w:rPr>
        <w:t>A parallelogram has perpendicular diagonals and angle measures that are all 90.</w:t>
      </w:r>
    </w:p>
    <w:p w:rsidR="008072DB" w:rsidRDefault="008072DB" w:rsidP="008072DB">
      <w:pPr>
        <w:shd w:val="clear" w:color="auto" w:fill="FFFFFF"/>
        <w:tabs>
          <w:tab w:val="left" w:pos="384"/>
        </w:tabs>
        <w:spacing w:before="739"/>
        <w:ind w:left="19"/>
        <w:rPr>
          <w:rFonts w:ascii="Arial" w:hAnsi="Arial" w:cs="Arial"/>
          <w:b/>
          <w:bCs/>
          <w:color w:val="000000"/>
          <w:spacing w:val="-1"/>
        </w:rPr>
      </w:pPr>
      <w:r>
        <w:rPr>
          <w:rFonts w:ascii="Arial" w:cs="Arial"/>
          <w:b/>
          <w:bCs/>
          <w:color w:val="000000"/>
        </w:rPr>
        <w:t xml:space="preserve">7. </w:t>
      </w:r>
      <w:r>
        <w:rPr>
          <w:color w:val="000000"/>
        </w:rPr>
        <w:t>A parallelogram has congruent diagonals.</w:t>
      </w:r>
    </w:p>
    <w:p w:rsidR="008072DB" w:rsidRDefault="008072DB" w:rsidP="008072DB">
      <w:pPr>
        <w:shd w:val="clear" w:color="auto" w:fill="FFFFFF"/>
        <w:tabs>
          <w:tab w:val="left" w:pos="384"/>
        </w:tabs>
        <w:spacing w:before="720" w:line="278" w:lineRule="exact"/>
        <w:ind w:left="357" w:right="403" w:hanging="340"/>
        <w:rPr>
          <w:rFonts w:ascii="Arial" w:hAnsi="Arial" w:cs="Arial"/>
          <w:b/>
          <w:bCs/>
          <w:color w:val="000000"/>
          <w:spacing w:val="-1"/>
        </w:rPr>
      </w:pPr>
      <w:r>
        <w:rPr>
          <w:rFonts w:ascii="Arial" w:cs="Arial"/>
          <w:b/>
          <w:bCs/>
          <w:color w:val="000000"/>
        </w:rPr>
        <w:t xml:space="preserve">8. </w:t>
      </w:r>
      <w:r>
        <w:rPr>
          <w:color w:val="000000"/>
        </w:rPr>
        <w:t>A woman is plotting out a garden bed. She measures the diagonals of the bed and finds that one is 22 ft long and the other is 23 ft long. Could the garden bed be a rectangle? Explain.</w:t>
      </w:r>
    </w:p>
    <w:p w:rsidR="008072DB" w:rsidRDefault="008072DB" w:rsidP="008072DB">
      <w:pPr>
        <w:shd w:val="clear" w:color="auto" w:fill="FFFFFF"/>
        <w:tabs>
          <w:tab w:val="left" w:pos="384"/>
        </w:tabs>
        <w:spacing w:before="710" w:line="283" w:lineRule="exact"/>
        <w:ind w:left="357" w:right="403" w:hanging="340"/>
        <w:rPr>
          <w:rFonts w:ascii="Arial" w:hAnsi="Arial" w:cs="Arial"/>
          <w:b/>
          <w:bCs/>
          <w:color w:val="000000"/>
          <w:spacing w:val="-1"/>
        </w:rPr>
      </w:pPr>
      <w:r>
        <w:rPr>
          <w:rFonts w:ascii="Arial" w:cs="Arial"/>
          <w:b/>
          <w:bCs/>
          <w:color w:val="000000"/>
        </w:rPr>
        <w:t xml:space="preserve">9. </w:t>
      </w:r>
      <w:r>
        <w:rPr>
          <w:color w:val="000000"/>
        </w:rPr>
        <w:t>A man is making a square frame. How can he check to make sure the frame is square, using only a tape measure?</w:t>
      </w:r>
    </w:p>
    <w:p w:rsidR="000E6826" w:rsidRPr="008072DB" w:rsidRDefault="008072DB" w:rsidP="008072DB">
      <w:pPr>
        <w:shd w:val="clear" w:color="auto" w:fill="FFFFFF"/>
        <w:tabs>
          <w:tab w:val="left" w:pos="384"/>
        </w:tabs>
        <w:spacing w:before="715" w:line="278" w:lineRule="exact"/>
        <w:ind w:left="357" w:right="403" w:hanging="340"/>
        <w:rPr>
          <w:rFonts w:ascii="Arial" w:hAnsi="Arial" w:cs="Arial"/>
          <w:b/>
          <w:bCs/>
          <w:color w:val="000000"/>
          <w:spacing w:val="-1"/>
        </w:rPr>
      </w:pPr>
      <w:r>
        <w:rPr>
          <w:rFonts w:ascii="Arial" w:cs="Arial"/>
          <w:b/>
          <w:bCs/>
          <w:color w:val="000000"/>
        </w:rPr>
        <w:t xml:space="preserve">10. </w:t>
      </w:r>
      <w:r>
        <w:rPr>
          <w:color w:val="000000"/>
        </w:rPr>
        <w:t xml:space="preserve">A girl cuts out rectangular pieces of cardboard for a project. She checks to see that they are rectangular by determining if the diagonals are perpendicular. Will this tell her whether a piece </w:t>
      </w:r>
      <w:proofErr w:type="gramStart"/>
      <w:r>
        <w:rPr>
          <w:color w:val="000000"/>
        </w:rPr>
        <w:t>is a rectangle</w:t>
      </w:r>
      <w:proofErr w:type="gramEnd"/>
      <w:r>
        <w:rPr>
          <w:color w:val="000000"/>
        </w:rPr>
        <w:t>? Explain.</w:t>
      </w:r>
    </w:p>
    <w:sectPr w:rsidR="000E6826" w:rsidRPr="008072DB" w:rsidSect="008072DB">
      <w:headerReference w:type="first" r:id="rId9"/>
      <w:pgSz w:w="12240" w:h="15840"/>
      <w:pgMar w:top="115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BDE" w:rsidRDefault="00613BDE" w:rsidP="008072DB">
      <w:pPr>
        <w:spacing w:after="0" w:line="240" w:lineRule="auto"/>
      </w:pPr>
      <w:r>
        <w:separator/>
      </w:r>
    </w:p>
  </w:endnote>
  <w:endnote w:type="continuationSeparator" w:id="0">
    <w:p w:rsidR="00613BDE" w:rsidRDefault="00613BDE" w:rsidP="0080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CaledoniaLT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thematicalPiLTStd">
    <w:altName w:val="MS Mincho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BDE" w:rsidRDefault="00613BDE" w:rsidP="008072DB">
      <w:pPr>
        <w:spacing w:after="0" w:line="240" w:lineRule="auto"/>
      </w:pPr>
      <w:r>
        <w:separator/>
      </w:r>
    </w:p>
  </w:footnote>
  <w:footnote w:type="continuationSeparator" w:id="0">
    <w:p w:rsidR="00613BDE" w:rsidRDefault="00613BDE" w:rsidP="0080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DB" w:rsidRDefault="008072DB" w:rsidP="008072DB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</w:t>
    </w:r>
  </w:p>
  <w:p w:rsidR="008072DB" w:rsidRDefault="008072DB" w:rsidP="008072DB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8072DB" w:rsidRDefault="008072DB" w:rsidP="008072DB">
    <w:pPr>
      <w:pStyle w:val="Header"/>
      <w:rPr>
        <w:b/>
      </w:rPr>
    </w:pPr>
  </w:p>
  <w:p w:rsidR="008072DB" w:rsidRDefault="008072DB" w:rsidP="008072DB">
    <w:pPr>
      <w:pStyle w:val="Header"/>
      <w:rPr>
        <w:b/>
      </w:rPr>
    </w:pPr>
    <w:r>
      <w:rPr>
        <w:b/>
      </w:rPr>
      <w:t>UNIT 7</w:t>
    </w:r>
  </w:p>
  <w:p w:rsidR="008072DB" w:rsidRDefault="008072DB" w:rsidP="008072DB">
    <w:pPr>
      <w:pStyle w:val="Header"/>
      <w:rPr>
        <w:b/>
      </w:rPr>
    </w:pPr>
    <w:r>
      <w:rPr>
        <w:b/>
      </w:rPr>
      <w:t>ASSIGNMENT #14</w:t>
    </w:r>
    <w:r>
      <w:rPr>
        <w:b/>
      </w:rPr>
      <w:tab/>
    </w:r>
    <w:r>
      <w:rPr>
        <w:b/>
      </w:rPr>
      <w:tab/>
      <w:t>Working with Parallelograms in the coordinate Plane</w:t>
    </w:r>
  </w:p>
  <w:p w:rsidR="008072DB" w:rsidRDefault="008072DB" w:rsidP="008072DB">
    <w:pPr>
      <w:pStyle w:val="Header"/>
      <w:rPr>
        <w:b/>
      </w:rPr>
    </w:pPr>
  </w:p>
  <w:p w:rsidR="008072DB" w:rsidRDefault="008072DB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determine if the given quadrilaterals are parallelograms by finding SLOPE &amp; LENGTH of segments.</w:t>
    </w:r>
  </w:p>
  <w:p w:rsidR="008072DB" w:rsidRPr="008072DB" w:rsidRDefault="008072DB">
    <w:pPr>
      <w:pStyle w:val="Header"/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23D3E"/>
    <w:multiLevelType w:val="hybridMultilevel"/>
    <w:tmpl w:val="E7DEB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5027A"/>
    <w:multiLevelType w:val="hybridMultilevel"/>
    <w:tmpl w:val="E2928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BD9"/>
    <w:rsid w:val="000E6826"/>
    <w:rsid w:val="001D6253"/>
    <w:rsid w:val="001E450E"/>
    <w:rsid w:val="00515F98"/>
    <w:rsid w:val="00561A12"/>
    <w:rsid w:val="0060016A"/>
    <w:rsid w:val="00613BDE"/>
    <w:rsid w:val="008072DB"/>
    <w:rsid w:val="008E4E35"/>
    <w:rsid w:val="00AD2BD9"/>
    <w:rsid w:val="00C86D7D"/>
    <w:rsid w:val="00D7253B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B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07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72DB"/>
  </w:style>
  <w:style w:type="paragraph" w:styleId="Footer">
    <w:name w:val="footer"/>
    <w:basedOn w:val="Normal"/>
    <w:link w:val="FooterChar"/>
    <w:uiPriority w:val="99"/>
    <w:semiHidden/>
    <w:unhideWhenUsed/>
    <w:rsid w:val="00807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72DB"/>
  </w:style>
  <w:style w:type="paragraph" w:styleId="Title">
    <w:name w:val="Title"/>
    <w:basedOn w:val="Normal"/>
    <w:next w:val="Normal"/>
    <w:link w:val="TitleChar"/>
    <w:uiPriority w:val="10"/>
    <w:qFormat/>
    <w:rsid w:val="008072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72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B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coordiate+plane&amp;source=images&amp;cd=&amp;cad=rja&amp;docid=8Hv3DBX817rEMM&amp;tbnid=YdPJNgG4AuyqsM:&amp;ved=0CAUQjRw&amp;url=http://teacher2teacher.lacoe.edu/kenneth-fisher.aspx&amp;ei=EGk_UZb2H4q20QG9poGQDg&amp;psig=AFQjCNE4SMNEawgAkYJ6pSb02LmLeZxv5A&amp;ust=1363196520223676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Victor</cp:lastModifiedBy>
  <cp:revision>2</cp:revision>
  <cp:lastPrinted>2013-03-13T11:52:00Z</cp:lastPrinted>
  <dcterms:created xsi:type="dcterms:W3CDTF">2015-03-23T09:34:00Z</dcterms:created>
  <dcterms:modified xsi:type="dcterms:W3CDTF">2015-03-23T09:34:00Z</dcterms:modified>
</cp:coreProperties>
</file>